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  <w:tr w:rsidR="00954007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FD48F2" w:rsidRDefault="00954007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FD48F2" w:rsidRDefault="00954007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7503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7503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7503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</w:t>
            </w:r>
            <w:r w:rsidR="007503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เชิงเครื่องมือ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3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5400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5EE" w:rsidRDefault="00C0278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ดร.ธานินทร์  แตงกวารัมย์</w:t>
            </w:r>
            <w:r w:rsidR="003760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ดร.ภูสิต ปุกมณี </w:t>
            </w:r>
          </w:p>
          <w:p w:rsidR="00B338D4" w:rsidRPr="00C02783" w:rsidRDefault="0037608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ดร.สุภาพร  แสงศรีจันทร์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37608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376080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760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3760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37608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0F19" w:rsidRPr="00730F19" w:rsidRDefault="00A421D2" w:rsidP="00730F1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21</w:t>
            </w:r>
            <w:r w:rsidR="0037608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</w:p>
          <w:p w:rsidR="00A421D2" w:rsidRPr="00730F19" w:rsidRDefault="00730F19" w:rsidP="00376080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คม 21</w:t>
            </w:r>
            <w:r w:rsidR="0037608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4</w:t>
            </w: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A421D2" w:rsidRPr="00730F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730F1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 </w:t>
            </w:r>
            <w:r w:rsidR="0037608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และ</w:t>
            </w:r>
          </w:p>
          <w:p w:rsidR="00730F19" w:rsidRPr="00730F19" w:rsidRDefault="00730F19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ปฏิบัติการเคมีวิเครา</w:t>
            </w:r>
            <w:r w:rsidR="0037608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ะ</w:t>
            </w: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ห์ </w:t>
            </w:r>
            <w:r w:rsidR="0037608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2</w:t>
            </w:r>
          </w:p>
        </w:tc>
      </w:tr>
    </w:tbl>
    <w:p w:rsidR="00690434" w:rsidRDefault="00690434">
      <w:pPr>
        <w:rPr>
          <w:rFonts w:ascii="TH SarabunPSK" w:hAnsi="TH SarabunPSK" w:cs="TH SarabunPSK"/>
          <w:sz w:val="32"/>
          <w:szCs w:val="32"/>
        </w:rPr>
      </w:pPr>
    </w:p>
    <w:p w:rsidR="00E545EE" w:rsidRPr="00FD48F2" w:rsidRDefault="00E545EE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E545E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545E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</w:t>
            </w:r>
            <w:r w:rsidR="00E545EE"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คม </w:t>
            </w:r>
            <w:r w:rsidR="00E545E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="00E545EE"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</w:t>
            </w:r>
            <w:r w:rsidR="00E545E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2</w:t>
            </w:r>
            <w:r w:rsidR="00E545EE"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E545EE" w:rsidRPr="00730F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E54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545E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545EE"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ปฏิบัติการเคมีวิเครา</w:t>
            </w:r>
            <w:r w:rsidR="00E545E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ะห์เชิงเครื่องมือ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AD1BEE" wp14:editId="6D15528C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0CC3F0" wp14:editId="12C5AA6D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E12605" wp14:editId="677C7C55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BAC603" wp14:editId="714B219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4D7549" wp14:editId="569924EB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2B4E4" wp14:editId="61825F4D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8EE9F5" wp14:editId="42B245CE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30F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730F1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เมษายน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E" w:rsidRPr="00E545EE" w:rsidRDefault="007C1C26" w:rsidP="00E545E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E545EE" w:rsidRPr="00E545EE">
              <w:rPr>
                <w:rFonts w:ascii="TH SarabunPSK" w:hAnsi="TH SarabunPSK" w:cs="TH SarabunPSK" w:hint="cs"/>
                <w:sz w:val="28"/>
                <w:szCs w:val="28"/>
                <w:cs/>
              </w:rPr>
              <w:t>วิชานี้มุ่งเน้นให้นักศึกษามีความรู้ในการใช้เครื่องมือวิเคราะห์สำหรับการวิเคราะห์เชิงปริมาณ โดยพื้นฐานของการวัดเชิงแสง</w:t>
            </w:r>
            <w:r w:rsidR="00E545EE" w:rsidRPr="00E545E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E545EE" w:rsidRPr="00E545EE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ที่อาศัยสมบัติการเปลี่ยนแปลงของโมเลกุลหรืออะตอมเมื่อถูกกระตุ้นด้วยแสงที่มีพลังงานต่างๆ รวมถึงการใช้เทคนิคและวิธีการแยกวิเคราะห์ ด้วยเทคนิคโครมาโทกราฟีสมัยใหม่ เพื่อการตรวจวิเคราะห์หาองค์ประกอบเชิงปริมาณในสารตัวอย่างชนิดต่างๆ</w:t>
            </w:r>
          </w:p>
          <w:p w:rsidR="008B160A" w:rsidRPr="007C1C26" w:rsidRDefault="008B160A" w:rsidP="007C1C2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E" w:rsidRDefault="005264F3" w:rsidP="00E545EE">
            <w:pPr>
              <w:pStyle w:val="Heading7"/>
              <w:spacing w:before="0"/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</w:t>
            </w:r>
            <w:r w:rsidR="00E545E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มีเนื้อหาที่ทันสมัย</w:t>
            </w:r>
            <w:r w:rsidR="00E545E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และสอดคล้องกับพระราชบัญญัติว่าด้วยวิทยาศาสตร์ เทคโนโลยีและนวัตกรรมแห่งชาติ พ.ศ.2551</w:t>
            </w:r>
          </w:p>
          <w:p w:rsidR="00D460F4" w:rsidRPr="007C1C26" w:rsidRDefault="000F4A6C" w:rsidP="00E545EE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</w:r>
            <w:r w:rsidR="00E545E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</w:t>
            </w: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ปรับปรุงวิธีในการเรียนการสอน</w:t>
            </w:r>
            <w:r w:rsidR="00E545E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สอดแซกความรู้ให้นักศึกษาเห็นความสำคั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ญของความปลอดภัยในห้องปฏิบัติการ และการตระนักต่อสิ่งแวดล้อม</w:t>
            </w:r>
            <w:r w:rsidR="00E545E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ตามวิชาชีพควบคุมด้านการควบคุมการใช้สารเคมีและวัตถุมีพิษ</w:t>
            </w:r>
          </w:p>
        </w:tc>
      </w:tr>
    </w:tbl>
    <w:p w:rsidR="00690434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3C64D2" w:rsidRDefault="003C64D2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rFonts w:hint="cs"/>
          <w:lang w:val="en-AU" w:bidi="th-TH"/>
        </w:rPr>
      </w:pPr>
    </w:p>
    <w:p w:rsidR="00E545EE" w:rsidRDefault="00E545EE" w:rsidP="007C1C26">
      <w:pPr>
        <w:rPr>
          <w:rFonts w:hint="cs"/>
          <w:lang w:val="en-AU" w:bidi="th-TH"/>
        </w:rPr>
      </w:pPr>
    </w:p>
    <w:p w:rsidR="00E545EE" w:rsidRDefault="00E545EE" w:rsidP="007C1C26">
      <w:pPr>
        <w:rPr>
          <w:lang w:val="en-AU"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E545EE" w:rsidP="00E545EE">
            <w:pPr>
              <w:ind w:firstLine="720"/>
              <w:jc w:val="both"/>
              <w:rPr>
                <w:rFonts w:ascii="TH SarabunPSK" w:hAnsi="TH SarabunPSK" w:cs="TH SarabunPSK"/>
                <w:b/>
                <w:color w:val="FF0000"/>
                <w:sz w:val="28"/>
                <w:szCs w:val="28"/>
              </w:rPr>
            </w:pPr>
            <w:r w:rsidRPr="00E545EE">
              <w:rPr>
                <w:rFonts w:ascii="TH SarabunPSK" w:hAnsi="TH SarabunPSK" w:cs="TH SarabunPSK"/>
                <w:sz w:val="28"/>
                <w:szCs w:val="28"/>
                <w:cs/>
              </w:rPr>
              <w:t>สมบัติของคลื่นแม่เหล็กไฟฟ้า สเปกตรัมของแสง ปริมาณวิเคราะห์โดยการวัดการดูดกลืนคลื่นแม่เหล็กไฟฟ้า กฎของเบียร์</w:t>
            </w:r>
            <w:r w:rsidRPr="00E545E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E545EE">
              <w:rPr>
                <w:rFonts w:ascii="TH SarabunPSK" w:hAnsi="TH SarabunPSK" w:cs="TH SarabunPSK"/>
                <w:sz w:val="28"/>
                <w:szCs w:val="28"/>
                <w:cs/>
              </w:rPr>
              <w:t>แลมเบิร์ต เครื่องมือทางสเปกโทรสโคปี เช่น อัลตราไวโอเลต</w:t>
            </w:r>
            <w:r w:rsidRPr="00E545E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E545EE">
              <w:rPr>
                <w:rFonts w:ascii="TH SarabunPSK" w:hAnsi="TH SarabunPSK" w:cs="TH SarabunPSK"/>
                <w:sz w:val="28"/>
                <w:szCs w:val="28"/>
                <w:cs/>
              </w:rPr>
              <w:t>วิสิเบิล สเปกโทรโฟโทเมตรี</w:t>
            </w:r>
            <w:r w:rsidRPr="00E545E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545EE">
              <w:rPr>
                <w:rFonts w:ascii="TH SarabunPSK" w:hAnsi="TH SarabunPSK" w:cs="TH SarabunPSK"/>
                <w:sz w:val="28"/>
                <w:szCs w:val="28"/>
                <w:cs/>
              </w:rPr>
              <w:t>ฟลูออโรเมตรี แอบซอร์พชันสเปกโทรสโคปี อิมิสชันสเปกโทรสโคปี เอกซ์เรย์สเปกโทรสโคปี ทฤษฎีและเครื่องมือทางโครมาโทกราฟีเช่นก๊าซโครมาโทกราฟี โครมาโทกราฟีของเหลวสมรรถนะสูง และการประยุกต์ทางเคมี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E545EE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E545E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45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1E431B" w:rsidP="00E545EE">
            <w:pPr>
              <w:pStyle w:val="Heading7"/>
              <w:spacing w:after="120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E545EE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E545E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E545E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ประมาณ </w:t>
            </w:r>
            <w:r w:rsidR="00E545E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1-2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บรรยาย</w:t>
            </w:r>
            <w:r w:rsidR="00E545EE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 xml:space="preserve"> หากมีนักศึกษาบางรายที่ต้องการคำปรึกษาเพิ่มเติม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A024ED" w:rsidRPr="00FD48F2" w:rsidTr="003D4BE1">
        <w:trPr>
          <w:trHeight w:val="221"/>
          <w:jc w:val="center"/>
        </w:trPr>
        <w:tc>
          <w:tcPr>
            <w:tcW w:w="2242" w:type="dxa"/>
          </w:tcPr>
          <w:p w:rsidR="00A024ED" w:rsidRPr="00FD48F2" w:rsidRDefault="00A024ED" w:rsidP="0021107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 311</w:t>
            </w:r>
          </w:p>
        </w:tc>
        <w:tc>
          <w:tcPr>
            <w:tcW w:w="412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A024ED" w:rsidRPr="00FD48F2" w:rsidRDefault="00A024ED" w:rsidP="00FA0E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24ED" w:rsidRPr="00FD48F2" w:rsidRDefault="00A024ED" w:rsidP="00FA0E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A024ED" w:rsidRPr="003F7027" w:rsidRDefault="00A024ED" w:rsidP="00FA0E5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มีการสร้างข้อมูลที่เป้นเท็จหรือไม่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เคารพสิทธิและความเห้นของผู้อื่น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เพื่อประกอบการวิจารณผลการทดลอง</w:t>
            </w:r>
          </w:p>
        </w:tc>
        <w:tc>
          <w:tcPr>
            <w:tcW w:w="3360" w:type="dxa"/>
          </w:tcPr>
          <w:p w:rsidR="0085181B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จากประสพการณ์ทำงานภาคเอกชน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BF43BF" w:rsidRPr="00FD48F2" w:rsidRDefault="00BF43BF" w:rsidP="00BF43BF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F43BF" w:rsidRPr="00FD48F2" w:rsidRDefault="00BF43BF" w:rsidP="00BF43BF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F43D77" w:rsidRDefault="00666381" w:rsidP="00BF43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BF43BF" w:rsidRPr="00FD48F2" w:rsidRDefault="00EA6859" w:rsidP="00BF43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BF43BF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BF43BF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BF43BF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BF43BF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F43D77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43D77">
        <w:rPr>
          <w:rFonts w:ascii="TH SarabunPSK" w:hAnsi="TH SarabunPSK" w:cs="TH SarabunPSK"/>
          <w:sz w:val="32"/>
          <w:szCs w:val="32"/>
          <w:cs/>
          <w:lang w:bidi="th-TH"/>
        </w:rPr>
        <w:t>สถาบันบริการตรวจสอบคุณภาพและมาตรฐานผลิตภัณฑ์ มหาวิทยาลัยแม่โจ้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</w:t>
      </w:r>
      <w:r>
        <w:rPr>
          <w:rFonts w:ascii="TH SarabunPSK" w:hAnsi="TH SarabunPSK" w:cs="TH SarabunPSK"/>
          <w:sz w:val="32"/>
          <w:szCs w:val="32"/>
          <w:lang w:bidi="th-TH"/>
        </w:rPr>
        <w:t>IQS)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F43D77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43D77">
        <w:rPr>
          <w:rFonts w:ascii="TH SarabunPSK" w:hAnsi="TH SarabunPSK" w:cs="TH SarabunPSK" w:hint="cs"/>
          <w:sz w:val="32"/>
          <w:szCs w:val="32"/>
          <w:cs/>
          <w:lang w:bidi="th-TH"/>
        </w:rPr>
        <w:t>อยู่ระหว่างการพิจารณาตามความเหมาะสม</w:t>
      </w:r>
    </w:p>
    <w:p w:rsidR="00530961" w:rsidRDefault="0053096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F43D77" w:rsidRDefault="00F43D77" w:rsidP="00F43D77">
      <w:pPr>
        <w:rPr>
          <w:rFonts w:hint="cs"/>
          <w:lang w:val="en-AU" w:bidi="th-TH"/>
        </w:rPr>
      </w:pPr>
    </w:p>
    <w:p w:rsidR="00530961" w:rsidRDefault="00530961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43D77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467B8C" w:rsidRDefault="00F43D77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F43D77" w:rsidRDefault="00F43D77" w:rsidP="00F43D77">
            <w:pPr>
              <w:rPr>
                <w:rFonts w:ascii="TH SarabunPSK" w:hAnsi="TH SarabunPSK" w:cs="TH SarabunPSK"/>
                <w:sz w:val="28"/>
              </w:rPr>
            </w:pPr>
            <w:r w:rsidRPr="00F43D77">
              <w:rPr>
                <w:rFonts w:ascii="TH SarabunPSK" w:hAnsi="TH SarabunPSK" w:cs="TH SarabunPSK"/>
                <w:sz w:val="28"/>
                <w:cs/>
              </w:rPr>
              <w:t xml:space="preserve">สมบัติของคลื่นแม่เหล็กไฟฟ้า สเปกตรัมของแสง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B7292C" w:rsidRDefault="00F43D7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B7292C" w:rsidRDefault="00F43D77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FD48F2" w:rsidRDefault="00F43D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EA68F7" w:rsidRDefault="00F43D77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A68F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F43D77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467B8C" w:rsidRDefault="00F43D7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F43D77" w:rsidRDefault="00F43D77" w:rsidP="00F43D77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F43D77">
              <w:rPr>
                <w:rFonts w:ascii="TH SarabunPSK" w:hAnsi="TH SarabunPSK" w:cs="TH SarabunPSK"/>
                <w:sz w:val="28"/>
                <w:cs/>
              </w:rPr>
              <w:t>กฎของเบียร์</w:t>
            </w:r>
            <w:r w:rsidRPr="00F43D77">
              <w:rPr>
                <w:rFonts w:ascii="TH SarabunPSK" w:hAnsi="TH SarabunPSK" w:cs="TH SarabunPSK"/>
                <w:sz w:val="28"/>
              </w:rPr>
              <w:t>-</w:t>
            </w:r>
            <w:r w:rsidRPr="00F43D77">
              <w:rPr>
                <w:rFonts w:ascii="TH SarabunPSK" w:hAnsi="TH SarabunPSK" w:cs="TH SarabunPSK"/>
                <w:sz w:val="28"/>
                <w:cs/>
              </w:rPr>
              <w:t xml:space="preserve">แลมเบิร์ต กับการวิเคราะห์เชิงปริมาณ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Default="00F43D77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B7292C" w:rsidRDefault="00F43D77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FD48F2" w:rsidRDefault="00F43D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Default="00F43D77" w:rsidP="00EA68F7">
            <w:pPr>
              <w:jc w:val="center"/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  <w:r w:rsidR="00F43D77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F43D77" w:rsidRDefault="00F43D77" w:rsidP="00F43D77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F43D77">
              <w:rPr>
                <w:rFonts w:ascii="TH SarabunPSK" w:hAnsi="TH SarabunPSK" w:cs="TH SarabunPSK"/>
                <w:sz w:val="28"/>
                <w:cs/>
              </w:rPr>
              <w:t>เครื่องมือและเทคนิคการวิเคราะห์ ด้วยวิธีทางโมเลกุลาร์สเปกโทรสโคปี</w:t>
            </w:r>
          </w:p>
          <w:p w:rsidR="00F43D77" w:rsidRPr="002B1AE8" w:rsidRDefault="00F43D77" w:rsidP="00F43D77">
            <w:pPr>
              <w:ind w:left="743" w:hanging="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B1AE8">
              <w:rPr>
                <w:rFonts w:ascii="TH SarabunPSK" w:hAnsi="TH SarabunPSK" w:cs="TH SarabunPSK"/>
                <w:sz w:val="28"/>
              </w:rPr>
              <w:t xml:space="preserve">Ultraviolet/visible absorption spectroscopy </w:t>
            </w:r>
          </w:p>
          <w:p w:rsidR="00F43D77" w:rsidRPr="002B1AE8" w:rsidRDefault="00F43D77" w:rsidP="00F43D77">
            <w:pPr>
              <w:ind w:firstLine="7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B1AE8">
              <w:rPr>
                <w:rFonts w:ascii="TH SarabunPSK" w:hAnsi="TH SarabunPSK" w:cs="TH SarabunPSK"/>
                <w:sz w:val="28"/>
              </w:rPr>
              <w:t>Infrared absorption spectroscopy</w:t>
            </w:r>
          </w:p>
          <w:p w:rsidR="00B7292C" w:rsidRPr="00F43D77" w:rsidRDefault="00F43D77" w:rsidP="00F43D77">
            <w:pPr>
              <w:ind w:right="-19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B1AE8">
              <w:rPr>
                <w:rFonts w:ascii="TH SarabunPSK" w:hAnsi="TH SarabunPSK" w:cs="TH SarabunPSK"/>
                <w:sz w:val="28"/>
              </w:rPr>
              <w:t xml:space="preserve">Molecular fluorescence, phosphorescence and </w:t>
            </w:r>
            <w:proofErr w:type="spellStart"/>
            <w:r w:rsidRPr="002B1AE8">
              <w:rPr>
                <w:rFonts w:ascii="TH SarabunPSK" w:hAnsi="TH SarabunPSK" w:cs="TH SarabunPSK"/>
                <w:sz w:val="28"/>
              </w:rPr>
              <w:t>chemiluminescence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F43D77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EA68F7">
            <w:pPr>
              <w:jc w:val="center"/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F43D7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F43D77" w:rsidRDefault="00F43D77" w:rsidP="00F43D77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F43D77">
              <w:rPr>
                <w:rFonts w:ascii="TH SarabunPSK" w:hAnsi="TH SarabunPSK" w:cs="TH SarabunPSK"/>
                <w:sz w:val="28"/>
                <w:cs/>
              </w:rPr>
              <w:t>เครื่องมือและเทคนิคการวิเคราะห์ ด้วยวิธีทางอะตอมมิก</w:t>
            </w:r>
            <w:r w:rsidRPr="00F43D7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3D77">
              <w:rPr>
                <w:rFonts w:ascii="TH SarabunPSK" w:hAnsi="TH SarabunPSK" w:cs="TH SarabunPSK"/>
                <w:sz w:val="28"/>
                <w:cs/>
              </w:rPr>
              <w:t>สเปกโทรสโคปี</w:t>
            </w:r>
          </w:p>
          <w:p w:rsidR="00F43D77" w:rsidRPr="002B1AE8" w:rsidRDefault="00F43D77" w:rsidP="00F43D77">
            <w:pPr>
              <w:ind w:left="23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B1AE8">
              <w:rPr>
                <w:rFonts w:ascii="TH SarabunPSK" w:hAnsi="TH SarabunPSK" w:cs="TH SarabunPSK"/>
                <w:sz w:val="28"/>
              </w:rPr>
              <w:t xml:space="preserve">Atomic absorption spectroscopy; Based upon flame and </w:t>
            </w:r>
            <w:proofErr w:type="spellStart"/>
            <w:r w:rsidRPr="002B1AE8">
              <w:rPr>
                <w:rFonts w:ascii="TH SarabunPSK" w:hAnsi="TH SarabunPSK" w:cs="TH SarabunPSK"/>
                <w:sz w:val="28"/>
              </w:rPr>
              <w:t>electrothermal</w:t>
            </w:r>
            <w:proofErr w:type="spellEnd"/>
            <w:r w:rsidRPr="002B1AE8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2B1AE8">
              <w:rPr>
                <w:rFonts w:ascii="TH SarabunPSK" w:hAnsi="TH SarabunPSK" w:cs="TH SarabunPSK"/>
                <w:sz w:val="28"/>
              </w:rPr>
              <w:t>atomisations</w:t>
            </w:r>
            <w:proofErr w:type="spellEnd"/>
            <w:r w:rsidRPr="002B1AE8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B7292C" w:rsidRPr="00F43D77" w:rsidRDefault="00F43D77" w:rsidP="00F43D77">
            <w:pPr>
              <w:ind w:left="230" w:right="-19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B1AE8">
              <w:rPr>
                <w:rFonts w:ascii="TH SarabunPSK" w:hAnsi="TH SarabunPSK" w:cs="TH SarabunPSK"/>
                <w:sz w:val="28"/>
              </w:rPr>
              <w:t xml:space="preserve">Atomic emission spectroscopy; Based upon plasma, arc and spark </w:t>
            </w:r>
            <w:proofErr w:type="spellStart"/>
            <w:r w:rsidRPr="002B1AE8">
              <w:rPr>
                <w:rFonts w:ascii="TH SarabunPSK" w:hAnsi="TH SarabunPSK" w:cs="TH SarabunPSK"/>
                <w:sz w:val="28"/>
              </w:rPr>
              <w:t>atomisations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F43D77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F43D77">
            <w:pPr>
              <w:jc w:val="center"/>
              <w:rPr>
                <w:rFonts w:hint="cs"/>
                <w:cs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 w:rsidR="00F43D7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ธานินทร์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F43D77" w:rsidP="00F43D7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43D77" w:rsidRDefault="00F43D77" w:rsidP="00F43D77">
            <w:pPr>
              <w:ind w:left="23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B1AE8">
              <w:rPr>
                <w:rFonts w:ascii="TH SarabunPSK" w:hAnsi="TH SarabunPSK" w:cs="TH SarabunPSK"/>
                <w:sz w:val="28"/>
              </w:rPr>
              <w:t>X-Ray spectroscopy; X-Ray fluorescence &amp; X-Ray diffraction methods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F43D77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F43D77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 w:rsidR="00F43D7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ภูสิต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77" w:rsidRPr="00F43D77" w:rsidRDefault="00F43D77" w:rsidP="00F43D77">
            <w:pPr>
              <w:rPr>
                <w:rFonts w:ascii="TH SarabunPSK" w:hAnsi="TH SarabunPSK" w:cs="TH SarabunPSK"/>
                <w:sz w:val="28"/>
              </w:rPr>
            </w:pPr>
            <w:r w:rsidRPr="00F43D77">
              <w:rPr>
                <w:rFonts w:ascii="TH SarabunPSK" w:hAnsi="TH SarabunPSK" w:cs="TH SarabunPSK"/>
                <w:sz w:val="28"/>
                <w:cs/>
              </w:rPr>
              <w:t>โครมาโทกราฟีสมัยใหม่</w:t>
            </w:r>
          </w:p>
          <w:p w:rsidR="00F43D77" w:rsidRDefault="00F43D77" w:rsidP="00F43D77">
            <w:pPr>
              <w:pStyle w:val="ListParagraph"/>
              <w:ind w:left="23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Sample preparation techniques</w:t>
            </w:r>
          </w:p>
          <w:p w:rsidR="00F43D77" w:rsidRPr="002B1AE8" w:rsidRDefault="00F43D77" w:rsidP="00F43D77">
            <w:pPr>
              <w:pStyle w:val="ListParagraph"/>
              <w:ind w:left="23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B1AE8">
              <w:rPr>
                <w:rFonts w:ascii="TH SarabunPSK" w:hAnsi="TH SarabunPSK" w:cs="TH SarabunPSK"/>
                <w:sz w:val="28"/>
              </w:rPr>
              <w:t>Gas chromatography</w:t>
            </w:r>
          </w:p>
          <w:p w:rsidR="00B7292C" w:rsidRDefault="00F43D77" w:rsidP="00F43D77">
            <w:pPr>
              <w:ind w:left="230"/>
              <w:rPr>
                <w:rFonts w:ascii="TH SarabunPSK" w:hAnsi="TH SarabunPSK" w:cs="TH SarabunPSK"/>
                <w:sz w:val="28"/>
                <w:szCs w:val="28"/>
                <w:rtl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B1AE8">
              <w:rPr>
                <w:rFonts w:ascii="TH SarabunPSK" w:hAnsi="TH SarabunPSK" w:cs="TH SarabunPSK"/>
                <w:sz w:val="28"/>
              </w:rPr>
              <w:t>High performance liquid chromatograph</w:t>
            </w:r>
            <w:r>
              <w:rPr>
                <w:rFonts w:ascii="TH SarabunPSK" w:hAnsi="TH SarabunPSK" w:cs="TH SarabunPSK"/>
                <w:sz w:val="28"/>
              </w:rPr>
              <w:t>y</w:t>
            </w:r>
          </w:p>
          <w:p w:rsidR="00F43D77" w:rsidRPr="00864817" w:rsidRDefault="00F43D77" w:rsidP="00F43D77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F43D77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F43D7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 w:rsidR="00F43D7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สุภาพร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43D77" w:rsidRDefault="005264F3" w:rsidP="00F43D77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43D7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292C" w:rsidRPr="00F43D7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="00F43D77" w:rsidRPr="00F43D7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F43D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2.1 2.2 3.1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D77" w:rsidRDefault="00F43D77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F43D7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</w:t>
            </w:r>
            <w:r w:rsidRPr="00F43D7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สอบกลางภาคครั้งที่1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3D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3D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33.33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43D77" w:rsidRDefault="00F43D77" w:rsidP="00F43D77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43D7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6-10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F43D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2.1 2.2 3.1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D77" w:rsidRDefault="00B7292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F43D7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</w:t>
            </w:r>
            <w:r w:rsidR="00F43D77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  <w:lang w:bidi="th-TH"/>
              </w:rPr>
              <w:t>สอบกลางภาคครั้งที่ 2 และการ</w:t>
            </w:r>
            <w:r w:rsidRPr="00F43D7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3D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3D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33.33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43D77" w:rsidRDefault="00F43D77" w:rsidP="00F43D77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43D77">
              <w:rPr>
                <w:rFonts w:ascii="TH SarabunPSK" w:hAnsi="TH SarabunPSK" w:cs="TH SarabunPSK"/>
                <w:sz w:val="28"/>
                <w:szCs w:val="28"/>
                <w:lang w:bidi="th-TH"/>
              </w:rPr>
              <w:t>11-15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F43D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2.1 2.2 3.1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D77" w:rsidRDefault="00F43D77" w:rsidP="00F43D77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F43D7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</w:t>
            </w:r>
            <w:r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  <w:lang w:bidi="th-TH"/>
              </w:rPr>
              <w:t>ปลาย</w:t>
            </w:r>
            <w:r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  <w:lang w:bidi="th-TH"/>
              </w:rPr>
              <w:t>ภาค และการ</w:t>
            </w:r>
            <w:r w:rsidRPr="00F43D7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3D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3D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33.33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F43D77" w:rsidP="00F43D77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3D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100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4013C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4013C7" w:rsidP="004013C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4013C7" w:rsidP="004013C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4013C7" w:rsidP="004013C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4013C7" w:rsidP="004013C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4013C7" w:rsidP="004013C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4013C7" w:rsidP="004013C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4013C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4013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3D77" w:rsidRDefault="00F43D77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3D77" w:rsidRDefault="00F43D77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3D77" w:rsidRDefault="00F43D77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3D77" w:rsidRDefault="00F43D77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3D77" w:rsidRDefault="00F43D77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3D77" w:rsidRDefault="00F43D77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3D77" w:rsidRDefault="00F43D77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43D77" w:rsidRDefault="00F43D77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Pr="00FD48F2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4013C7" w:rsidRPr="004013C7" w:rsidRDefault="004013C7" w:rsidP="004013C7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Daniel C. Harris, Quantitative Chemical Analysis, 6th </w:t>
            </w:r>
            <w:proofErr w:type="spellStart"/>
            <w:r w:rsidRPr="004013C7">
              <w:rPr>
                <w:rFonts w:ascii="TH SarabunPSK" w:hAnsi="TH SarabunPSK" w:cs="TH SarabunPSK"/>
                <w:sz w:val="28"/>
                <w:szCs w:val="28"/>
              </w:rPr>
              <w:t>Ed’n</w:t>
            </w:r>
            <w:proofErr w:type="spellEnd"/>
            <w:r w:rsidRPr="004013C7">
              <w:rPr>
                <w:rFonts w:ascii="TH SarabunPSK" w:hAnsi="TH SarabunPSK" w:cs="TH SarabunPSK"/>
                <w:sz w:val="28"/>
                <w:szCs w:val="28"/>
              </w:rPr>
              <w:t>, W. H. Freeman, New York, 2003.</w:t>
            </w:r>
          </w:p>
          <w:p w:rsidR="004013C7" w:rsidRPr="004013C7" w:rsidRDefault="004013C7" w:rsidP="004013C7">
            <w:pPr>
              <w:ind w:left="284" w:hanging="284"/>
              <w:rPr>
                <w:rFonts w:ascii="TH SarabunPSK" w:hAnsi="TH SarabunPSK" w:cs="TH SarabunPSK"/>
                <w:sz w:val="28"/>
                <w:szCs w:val="28"/>
              </w:rPr>
            </w:pP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2. Douglas A. </w:t>
            </w:r>
            <w:proofErr w:type="spellStart"/>
            <w:r w:rsidRPr="004013C7">
              <w:rPr>
                <w:rFonts w:ascii="TH SarabunPSK" w:hAnsi="TH SarabunPSK" w:cs="TH SarabunPSK"/>
                <w:sz w:val="28"/>
                <w:szCs w:val="28"/>
              </w:rPr>
              <w:t>Skoog</w:t>
            </w:r>
            <w:proofErr w:type="spellEnd"/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 and James F. Holler, Principle of Instrumental analysis, 4th </w:t>
            </w:r>
            <w:proofErr w:type="spellStart"/>
            <w:r w:rsidRPr="004013C7">
              <w:rPr>
                <w:rFonts w:ascii="TH SarabunPSK" w:hAnsi="TH SarabunPSK" w:cs="TH SarabunPSK"/>
                <w:sz w:val="28"/>
                <w:szCs w:val="28"/>
              </w:rPr>
              <w:t>Ed’n</w:t>
            </w:r>
            <w:proofErr w:type="spellEnd"/>
            <w:r w:rsidRPr="004013C7">
              <w:rPr>
                <w:rFonts w:ascii="TH SarabunPSK" w:hAnsi="TH SarabunPSK" w:cs="TH SarabunPSK"/>
                <w:sz w:val="28"/>
                <w:szCs w:val="28"/>
              </w:rPr>
              <w:t>, Saunders College, Philadelphia, 1992.</w:t>
            </w:r>
          </w:p>
          <w:p w:rsidR="004013C7" w:rsidRPr="004013C7" w:rsidRDefault="004013C7" w:rsidP="004013C7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3. Gary D. Christian, Analytical Chemistry, 6th </w:t>
            </w:r>
            <w:proofErr w:type="spellStart"/>
            <w:r w:rsidRPr="004013C7">
              <w:rPr>
                <w:rFonts w:ascii="TH SarabunPSK" w:hAnsi="TH SarabunPSK" w:cs="TH SarabunPSK"/>
                <w:sz w:val="28"/>
                <w:szCs w:val="28"/>
              </w:rPr>
              <w:t>Ed’n</w:t>
            </w:r>
            <w:proofErr w:type="spellEnd"/>
            <w:r w:rsidRPr="004013C7">
              <w:rPr>
                <w:rFonts w:ascii="TH SarabunPSK" w:hAnsi="TH SarabunPSK" w:cs="TH SarabunPSK"/>
                <w:sz w:val="28"/>
                <w:szCs w:val="28"/>
              </w:rPr>
              <w:t>, Willy, New York, 2004.</w:t>
            </w:r>
          </w:p>
          <w:p w:rsidR="004013C7" w:rsidRPr="004013C7" w:rsidRDefault="004013C7" w:rsidP="004013C7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proofErr w:type="gramStart"/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พิมล </w:t>
            </w:r>
            <w:r w:rsidRPr="004013C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เรียนวัฒนา</w:t>
            </w:r>
            <w:proofErr w:type="gramEnd"/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สเปกโทรสโคปีขั้นพื้นฐานกับการประยุกต์ทางเคมี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อักษรเจริญทัศน์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กรุงเทพฯ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>, 2524.</w:t>
            </w:r>
          </w:p>
          <w:p w:rsidR="004013C7" w:rsidRPr="004013C7" w:rsidRDefault="004013C7" w:rsidP="004013C7">
            <w:pPr>
              <w:ind w:left="284" w:hanging="284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proofErr w:type="gramStart"/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แม้น  อมรสิทธิ</w:t>
            </w:r>
            <w:proofErr w:type="gramEnd"/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และ อมร เพชรสม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หลักการและเทคนิคการวิเคราะห์เชิงเครื่องมือ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ชวนพิมพ์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กรุงเทพฯ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>, 2534.</w:t>
            </w:r>
          </w:p>
          <w:p w:rsidR="007A71DE" w:rsidRPr="00B7292C" w:rsidRDefault="004013C7" w:rsidP="004013C7">
            <w:pPr>
              <w:ind w:left="284" w:hanging="284"/>
              <w:jc w:val="both"/>
              <w:rPr>
                <w:rFonts w:ascii="TH SarabunPSK" w:hAnsi="TH SarabunPSK" w:cs="TH SarabunPSK"/>
                <w:sz w:val="28"/>
                <w:lang w:val="en-GB"/>
              </w:rPr>
            </w:pP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6.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นิพนธ์ ตังคณานุรักษ์ และ คณิตา ตังคณานุรักษ์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สเปกโทรสโกปีด้านการวิเคราะห์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สำนักพิมพ์มหาวิทยาลัยเกษตรศาสตร์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013C7">
              <w:rPr>
                <w:rFonts w:ascii="TH SarabunPSK" w:hAnsi="TH SarabunPSK" w:cs="TH SarabunPSK"/>
                <w:sz w:val="28"/>
                <w:szCs w:val="28"/>
                <w:cs/>
              </w:rPr>
              <w:t>กรุงเทพฯ</w:t>
            </w:r>
            <w:r w:rsidRPr="004013C7">
              <w:rPr>
                <w:rFonts w:ascii="TH SarabunPSK" w:hAnsi="TH SarabunPSK" w:cs="TH SarabunPSK"/>
                <w:sz w:val="28"/>
                <w:szCs w:val="28"/>
              </w:rPr>
              <w:t>, 2547.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BF43BF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9" w:history="1">
              <w:r w:rsidR="00B7292C" w:rsidRPr="00B7292C">
                <w:rPr>
                  <w:rStyle w:val="Hyperlink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10" w:history="1">
              <w:r w:rsidR="00B7292C" w:rsidRPr="00B7292C">
                <w:rPr>
                  <w:rStyle w:val="Hyperlink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4013C7" w:rsidRPr="00FD48F2" w:rsidRDefault="004013C7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7292C" w:rsidRDefault="004013C7" w:rsidP="00B7292C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B7292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</w:rPr>
              <w:t>Fundamental of Analytical Chemistry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4013C7" w:rsidRDefault="004013C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13C7" w:rsidRDefault="004013C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13C7" w:rsidRDefault="004013C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13C7" w:rsidRDefault="004013C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13C7" w:rsidRDefault="004013C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13C7" w:rsidRDefault="004013C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13C7" w:rsidRDefault="004013C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13C7" w:rsidRDefault="004013C7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9379D7" w:rsidRPr="00770C9D" w:rsidRDefault="009379D7" w:rsidP="009379D7">
            <w:pPr>
              <w:ind w:firstLine="601"/>
              <w:rPr>
                <w:rFonts w:ascii="TH SarabunPSK" w:hAnsi="TH SarabunPSK" w:cs="TH SarabunPSK"/>
                <w:sz w:val="28"/>
                <w:szCs w:val="28"/>
              </w:rPr>
            </w:pPr>
            <w:r w:rsidRPr="00770C9D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1" w:history="1"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ผ่าน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แบบประเมินผู้สอนรายวิชาในรูปแบบออน์ไลน์ (</w:t>
            </w:r>
            <w:r w:rsidRPr="00770C9D">
              <w:rPr>
                <w:rFonts w:ascii="TH SarabunPSK" w:hAnsi="TH SarabunPSK" w:cs="TH SarabunPSK"/>
                <w:sz w:val="28"/>
                <w:szCs w:val="28"/>
              </w:rPr>
              <w:t>http://www.assess.mju.ac.th/)</w:t>
            </w:r>
          </w:p>
          <w:p w:rsidR="009379D7" w:rsidRDefault="009379D7" w:rsidP="009379D7">
            <w:pPr>
              <w:ind w:firstLine="60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FD48F2" w:rsidRDefault="009379D7" w:rsidP="009379D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9379D7" w:rsidRPr="00770C9D" w:rsidRDefault="009379D7" w:rsidP="009379D7">
            <w:pPr>
              <w:ind w:firstLine="61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 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การเขียนรายงาน การสอบวัดความรู้ปลายภาค 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และการสอบถามจากเจ้าหน้าที่ช่วยสอน และ</w:t>
            </w:r>
            <w:r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9379D7" w:rsidRPr="00770C9D" w:rsidRDefault="009379D7" w:rsidP="009379D7">
            <w:pPr>
              <w:ind w:firstLine="61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ผลสัมฤทธิ์ของงานที่ได้รับมอบหมาย</w:t>
            </w:r>
          </w:p>
          <w:p w:rsidR="00594AD2" w:rsidRPr="00FD48F2" w:rsidRDefault="009379D7" w:rsidP="009379D7">
            <w:pPr>
              <w:ind w:left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การประชุมสรุปผลการสอนในระดับหลักสูตร หรือสาขาวิชา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9379D7" w:rsidP="009379D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ปรับปรุงวิธีการสอนให้เข้ากับวัยและวิธีการเรียนรู้ของนักศึกษา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ปรับภาษาที่ใช้ในการอธิบายให้ทันยุค ทันเหตุการณ์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D48F2" w:rsidTr="009379D7">
        <w:trPr>
          <w:trHeight w:val="108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9379D7" w:rsidRPr="00A64C09" w:rsidRDefault="009379D7" w:rsidP="009379D7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่</w:t>
            </w:r>
          </w:p>
          <w:p w:rsidR="009379D7" w:rsidRDefault="009379D7" w:rsidP="009379D7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BB266F" w:rsidRPr="00FD48F2" w:rsidRDefault="009379D7" w:rsidP="009379D7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จากการทวนสอบผลคะแนนสอบกลางภาคและปลายภาค หรือจากผลสัมฤทธิ์ของงานที่ได้รับมอบหมาย ซึ่งอาจแตกต่างกันไปตามมาตรฐานการเรียนรู้ที่แตกต่างกันในแต่ล่ะด้าน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9379D7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</w:t>
            </w:r>
            <w:r w:rsidR="009379D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สื่อการสอน</w:t>
            </w: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proofErr w:type="gramStart"/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379D7">
        <w:rPr>
          <w:rFonts w:ascii="TH SarabunPSK" w:hAnsi="TH SarabunPSK" w:cs="TH SarabunPSK" w:hint="cs"/>
          <w:sz w:val="32"/>
          <w:szCs w:val="32"/>
          <w:cs/>
          <w:lang w:bidi="th-TH"/>
        </w:rPr>
        <w:t>31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</w:t>
      </w:r>
      <w:r w:rsidR="009379D7">
        <w:rPr>
          <w:rFonts w:ascii="TH SarabunPSK" w:hAnsi="TH SarabunPSK" w:cs="TH SarabunPSK" w:hint="cs"/>
          <w:sz w:val="32"/>
          <w:szCs w:val="32"/>
          <w:cs/>
          <w:lang w:bidi="th-TH"/>
        </w:rPr>
        <w:t>ษภาคม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9379D7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2"/>
      <w:headerReference w:type="default" r:id="rId13"/>
      <w:footerReference w:type="even" r:id="rId14"/>
      <w:footerReference w:type="default" r:id="rId15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3BF" w:rsidRDefault="00BF43BF">
      <w:r>
        <w:separator/>
      </w:r>
    </w:p>
  </w:endnote>
  <w:endnote w:type="continuationSeparator" w:id="0">
    <w:p w:rsidR="00BF43BF" w:rsidRDefault="00BF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BF" w:rsidRDefault="00BF43BF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43BF" w:rsidRDefault="00BF43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BF" w:rsidRPr="00044607" w:rsidRDefault="00BF43BF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</w:t>
    </w:r>
    <w:r w:rsidRPr="00044607">
      <w:rPr>
        <w:rFonts w:ascii="TH SarabunPSK" w:hAnsi="TH SarabunPSK" w:cs="TH SarabunPSK"/>
        <w:cs/>
        <w:lang w:bidi="th-TH"/>
      </w:rPr>
      <w:t>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3BF" w:rsidRDefault="00BF43BF">
      <w:r>
        <w:separator/>
      </w:r>
    </w:p>
  </w:footnote>
  <w:footnote w:type="continuationSeparator" w:id="0">
    <w:p w:rsidR="00BF43BF" w:rsidRDefault="00BF4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BF" w:rsidRDefault="00BF43BF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43BF" w:rsidRDefault="00BF43BF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Content>
      <w:p w:rsidR="00BF43BF" w:rsidRDefault="00BF43BF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BF43BF" w:rsidRPr="00FD48F2" w:rsidRDefault="00BF43BF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0A2C33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A977925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F37BC1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B66CD8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4"/>
  </w:num>
  <w:num w:numId="3">
    <w:abstractNumId w:val="29"/>
  </w:num>
  <w:num w:numId="4">
    <w:abstractNumId w:val="10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4"/>
  </w:num>
  <w:num w:numId="10">
    <w:abstractNumId w:val="12"/>
  </w:num>
  <w:num w:numId="11">
    <w:abstractNumId w:val="37"/>
  </w:num>
  <w:num w:numId="12">
    <w:abstractNumId w:val="3"/>
  </w:num>
  <w:num w:numId="13">
    <w:abstractNumId w:val="25"/>
  </w:num>
  <w:num w:numId="14">
    <w:abstractNumId w:val="47"/>
  </w:num>
  <w:num w:numId="15">
    <w:abstractNumId w:val="18"/>
  </w:num>
  <w:num w:numId="16">
    <w:abstractNumId w:val="41"/>
  </w:num>
  <w:num w:numId="17">
    <w:abstractNumId w:val="24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20"/>
  </w:num>
  <w:num w:numId="23">
    <w:abstractNumId w:val="11"/>
  </w:num>
  <w:num w:numId="24">
    <w:abstractNumId w:val="2"/>
  </w:num>
  <w:num w:numId="25">
    <w:abstractNumId w:val="32"/>
  </w:num>
  <w:num w:numId="26">
    <w:abstractNumId w:val="13"/>
  </w:num>
  <w:num w:numId="27">
    <w:abstractNumId w:val="45"/>
  </w:num>
  <w:num w:numId="28">
    <w:abstractNumId w:val="40"/>
  </w:num>
  <w:num w:numId="29">
    <w:abstractNumId w:val="31"/>
  </w:num>
  <w:num w:numId="30">
    <w:abstractNumId w:val="0"/>
  </w:num>
  <w:num w:numId="31">
    <w:abstractNumId w:val="27"/>
  </w:num>
  <w:num w:numId="32">
    <w:abstractNumId w:val="9"/>
  </w:num>
  <w:num w:numId="33">
    <w:abstractNumId w:val="6"/>
  </w:num>
  <w:num w:numId="34">
    <w:abstractNumId w:val="38"/>
  </w:num>
  <w:num w:numId="35">
    <w:abstractNumId w:val="28"/>
  </w:num>
  <w:num w:numId="36">
    <w:abstractNumId w:val="46"/>
  </w:num>
  <w:num w:numId="37">
    <w:abstractNumId w:val="23"/>
  </w:num>
  <w:num w:numId="38">
    <w:abstractNumId w:val="33"/>
  </w:num>
  <w:num w:numId="39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6"/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</w:num>
  <w:num w:numId="47">
    <w:abstractNumId w:val="35"/>
  </w:num>
  <w:num w:numId="48">
    <w:abstractNumId w:val="21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1942"/>
    <w:rsid w:val="0005325C"/>
    <w:rsid w:val="00055033"/>
    <w:rsid w:val="0005721D"/>
    <w:rsid w:val="00060991"/>
    <w:rsid w:val="00070142"/>
    <w:rsid w:val="00081C51"/>
    <w:rsid w:val="00083537"/>
    <w:rsid w:val="00094FF3"/>
    <w:rsid w:val="00095A78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705F"/>
    <w:rsid w:val="00190881"/>
    <w:rsid w:val="00191579"/>
    <w:rsid w:val="00193588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76080"/>
    <w:rsid w:val="00385347"/>
    <w:rsid w:val="003B0D0D"/>
    <w:rsid w:val="003B3362"/>
    <w:rsid w:val="003B3E44"/>
    <w:rsid w:val="003B6C5B"/>
    <w:rsid w:val="003B7624"/>
    <w:rsid w:val="003C64D2"/>
    <w:rsid w:val="003D03BF"/>
    <w:rsid w:val="003D04D9"/>
    <w:rsid w:val="003D22A4"/>
    <w:rsid w:val="003D4BE1"/>
    <w:rsid w:val="003E4756"/>
    <w:rsid w:val="003F6DA2"/>
    <w:rsid w:val="004013C7"/>
    <w:rsid w:val="00402CC1"/>
    <w:rsid w:val="00403295"/>
    <w:rsid w:val="00406E14"/>
    <w:rsid w:val="0040779F"/>
    <w:rsid w:val="0041563D"/>
    <w:rsid w:val="004158E7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67B8C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0F19"/>
    <w:rsid w:val="007379A1"/>
    <w:rsid w:val="007427AF"/>
    <w:rsid w:val="0075037E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379D7"/>
    <w:rsid w:val="00943A0D"/>
    <w:rsid w:val="00952574"/>
    <w:rsid w:val="0095400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24ED"/>
    <w:rsid w:val="00A122FD"/>
    <w:rsid w:val="00A23B0B"/>
    <w:rsid w:val="00A24334"/>
    <w:rsid w:val="00A32309"/>
    <w:rsid w:val="00A330F0"/>
    <w:rsid w:val="00A421D2"/>
    <w:rsid w:val="00A4796D"/>
    <w:rsid w:val="00A511B7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43BF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2AA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8"/>
    <w:rsid w:val="00E545EE"/>
    <w:rsid w:val="00E57689"/>
    <w:rsid w:val="00E612EB"/>
    <w:rsid w:val="00E6557D"/>
    <w:rsid w:val="00E6678E"/>
    <w:rsid w:val="00E677CD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C213F"/>
    <w:rsid w:val="00EC4B82"/>
    <w:rsid w:val="00EC6429"/>
    <w:rsid w:val="00ED043F"/>
    <w:rsid w:val="00ED0B3A"/>
    <w:rsid w:val="00ED3E09"/>
    <w:rsid w:val="00ED67E0"/>
    <w:rsid w:val="00EE0DA0"/>
    <w:rsid w:val="00EE3842"/>
    <w:rsid w:val="00EF1C1D"/>
    <w:rsid w:val="00EF5B30"/>
    <w:rsid w:val="00EF6AFC"/>
    <w:rsid w:val="00F134B3"/>
    <w:rsid w:val="00F20EF8"/>
    <w:rsid w:val="00F21C4B"/>
    <w:rsid w:val="00F2506B"/>
    <w:rsid w:val="00F316FB"/>
    <w:rsid w:val="00F31EBC"/>
    <w:rsid w:val="00F333E8"/>
    <w:rsid w:val="00F35D75"/>
    <w:rsid w:val="00F43D77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cation.mju.ac.th/2012/index.aspx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msds.pcd.go.t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iencedirec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D7282-6FE3-4D74-BFF0-74FFBAF4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3113</Words>
  <Characters>15365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MAC</cp:lastModifiedBy>
  <cp:revision>7</cp:revision>
  <cp:lastPrinted>2013-02-07T08:16:00Z</cp:lastPrinted>
  <dcterms:created xsi:type="dcterms:W3CDTF">2013-05-18T08:18:00Z</dcterms:created>
  <dcterms:modified xsi:type="dcterms:W3CDTF">2013-05-18T08:44:00Z</dcterms:modified>
</cp:coreProperties>
</file>